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D080C" w:rsidRDefault="00243F6A">
      <w:pPr>
        <w:tabs>
          <w:tab w:val="right" w:pos="3066"/>
        </w:tabs>
        <w:spacing w:after="0"/>
        <w:ind w:left="-12332" w:right="-3025" w:firstLine="0"/>
      </w:pPr>
      <w:r>
        <w:rPr>
          <w:noProof/>
          <w:sz w:val="22"/>
        </w:rPr>
        <mc:AlternateContent>
          <mc:Choice Requires="wpg">
            <w:drawing>
              <wp:inline distT="0" distB="0" distL="0" distR="0">
                <wp:extent cx="7792339" cy="1247470"/>
                <wp:effectExtent l="0" t="0" r="0" b="0"/>
                <wp:docPr id="2414" name="Group 2414"/>
                <wp:cNvGraphicFramePr/>
                <a:graphic xmlns:a="http://schemas.openxmlformats.org/drawingml/2006/main">
                  <a:graphicData uri="http://schemas.microsoft.com/office/word/2010/wordprocessingGroup">
                    <wpg:wgp>
                      <wpg:cNvGrpSpPr/>
                      <wpg:grpSpPr>
                        <a:xfrm>
                          <a:off x="0" y="0"/>
                          <a:ext cx="7792339" cy="1247470"/>
                          <a:chOff x="0" y="0"/>
                          <a:chExt cx="7792339" cy="1247470"/>
                        </a:xfrm>
                      </wpg:grpSpPr>
                      <wps:wsp>
                        <wps:cNvPr id="7" name="Rectangle 7"/>
                        <wps:cNvSpPr/>
                        <wps:spPr>
                          <a:xfrm>
                            <a:off x="4979035" y="623557"/>
                            <a:ext cx="38021" cy="171356"/>
                          </a:xfrm>
                          <a:prstGeom prst="rect">
                            <a:avLst/>
                          </a:prstGeom>
                          <a:ln>
                            <a:noFill/>
                          </a:ln>
                        </wps:spPr>
                        <wps:txbx>
                          <w:txbxContent>
                            <w:p w:rsidR="000D080C" w:rsidRDefault="00243F6A">
                              <w:pPr>
                                <w:spacing w:after="160"/>
                                <w:ind w:left="0" w:firstLine="0"/>
                              </w:pPr>
                              <w:r>
                                <w:rPr>
                                  <w:sz w:val="20"/>
                                </w:rPr>
                                <w:t xml:space="preserve"> </w:t>
                              </w:r>
                            </w:p>
                          </w:txbxContent>
                        </wps:txbx>
                        <wps:bodyPr horzOverflow="overflow" vert="horz" lIns="0" tIns="0" rIns="0" bIns="0" rtlCol="0">
                          <a:noAutofit/>
                        </wps:bodyPr>
                      </wps:wsp>
                      <wps:wsp>
                        <wps:cNvPr id="59" name="Rectangle 59"/>
                        <wps:cNvSpPr/>
                        <wps:spPr>
                          <a:xfrm>
                            <a:off x="4811395" y="1131049"/>
                            <a:ext cx="34356" cy="154840"/>
                          </a:xfrm>
                          <a:prstGeom prst="rect">
                            <a:avLst/>
                          </a:prstGeom>
                          <a:ln>
                            <a:noFill/>
                          </a:ln>
                        </wps:spPr>
                        <wps:txbx>
                          <w:txbxContent>
                            <w:p w:rsidR="000D080C" w:rsidRDefault="00243F6A">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156" name="Picture 156"/>
                          <pic:cNvPicPr/>
                        </pic:nvPicPr>
                        <pic:blipFill>
                          <a:blip r:embed="rId7"/>
                          <a:stretch>
                            <a:fillRect/>
                          </a:stretch>
                        </pic:blipFill>
                        <pic:spPr>
                          <a:xfrm>
                            <a:off x="0" y="0"/>
                            <a:ext cx="3505962" cy="1240269"/>
                          </a:xfrm>
                          <a:prstGeom prst="rect">
                            <a:avLst/>
                          </a:prstGeom>
                        </pic:spPr>
                      </pic:pic>
                      <pic:pic xmlns:pic="http://schemas.openxmlformats.org/drawingml/2006/picture">
                        <pic:nvPicPr>
                          <pic:cNvPr id="158" name="Picture 158"/>
                          <pic:cNvPicPr/>
                        </pic:nvPicPr>
                        <pic:blipFill>
                          <a:blip r:embed="rId8"/>
                          <a:stretch>
                            <a:fillRect/>
                          </a:stretch>
                        </pic:blipFill>
                        <pic:spPr>
                          <a:xfrm>
                            <a:off x="3664331" y="0"/>
                            <a:ext cx="1110552" cy="1217663"/>
                          </a:xfrm>
                          <a:prstGeom prst="rect">
                            <a:avLst/>
                          </a:prstGeom>
                        </pic:spPr>
                      </pic:pic>
                      <pic:pic xmlns:pic="http://schemas.openxmlformats.org/drawingml/2006/picture">
                        <pic:nvPicPr>
                          <pic:cNvPr id="160" name="Picture 160"/>
                          <pic:cNvPicPr/>
                        </pic:nvPicPr>
                        <pic:blipFill>
                          <a:blip r:embed="rId9"/>
                          <a:stretch>
                            <a:fillRect/>
                          </a:stretch>
                        </pic:blipFill>
                        <pic:spPr>
                          <a:xfrm>
                            <a:off x="5021199" y="0"/>
                            <a:ext cx="1183805" cy="1240269"/>
                          </a:xfrm>
                          <a:prstGeom prst="rect">
                            <a:avLst/>
                          </a:prstGeom>
                        </pic:spPr>
                      </pic:pic>
                      <pic:pic xmlns:pic="http://schemas.openxmlformats.org/drawingml/2006/picture">
                        <pic:nvPicPr>
                          <pic:cNvPr id="162" name="Picture 162"/>
                          <pic:cNvPicPr/>
                        </pic:nvPicPr>
                        <pic:blipFill>
                          <a:blip r:embed="rId10"/>
                          <a:stretch>
                            <a:fillRect/>
                          </a:stretch>
                        </pic:blipFill>
                        <pic:spPr>
                          <a:xfrm>
                            <a:off x="6502019" y="19444"/>
                            <a:ext cx="1290320" cy="1198220"/>
                          </a:xfrm>
                          <a:prstGeom prst="rect">
                            <a:avLst/>
                          </a:prstGeom>
                        </pic:spPr>
                      </pic:pic>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2414" style="width:613.57pt;height:98.226pt;mso-position-horizontal-relative:char;mso-position-vertical-relative:line" coordsize="77923,12474">
                <v:rect id="Rectangle 7" style="position:absolute;width:380;height:1713;left:49790;top:6235;" filled="f" stroked="f">
                  <v:textbox inset="0,0,0,0">
                    <w:txbxContent>
                      <w:p>
                        <w:pPr>
                          <w:spacing w:before="0" w:after="160" w:line="259" w:lineRule="auto"/>
                          <w:ind w:left="0" w:firstLine="0"/>
                        </w:pPr>
                        <w:r>
                          <w:rPr>
                            <w:sz w:val="20"/>
                          </w:rPr>
                          <w:t xml:space="preserve"> </w:t>
                        </w:r>
                      </w:p>
                    </w:txbxContent>
                  </v:textbox>
                </v:rect>
                <v:rect id="Rectangle 59" style="position:absolute;width:343;height:1548;left:48113;top:11310;" filled="f" stroked="f">
                  <v:textbox inset="0,0,0,0">
                    <w:txbxContent>
                      <w:p>
                        <w:pPr>
                          <w:spacing w:before="0" w:after="160" w:line="259" w:lineRule="auto"/>
                          <w:ind w:left="0" w:firstLine="0"/>
                        </w:pPr>
                        <w:r>
                          <w:rPr/>
                          <w:t xml:space="preserve"> </w:t>
                        </w:r>
                      </w:p>
                    </w:txbxContent>
                  </v:textbox>
                </v:rect>
                <v:shape id="Picture 156" style="position:absolute;width:35059;height:12402;left:0;top:0;" filled="f">
                  <v:imagedata r:id="rId11"/>
                </v:shape>
                <v:shape id="Picture 158" style="position:absolute;width:11105;height:12176;left:36643;top:0;" filled="f">
                  <v:imagedata r:id="rId12"/>
                </v:shape>
                <v:shape id="Picture 160" style="position:absolute;width:11838;height:12402;left:50211;top:0;" filled="f">
                  <v:imagedata r:id="rId13"/>
                </v:shape>
                <v:shape id="Picture 162" style="position:absolute;width:12903;height:11982;left:65020;top:194;" filled="f">
                  <v:imagedata r:id="rId14"/>
                </v:shape>
              </v:group>
            </w:pict>
          </mc:Fallback>
        </mc:AlternateContent>
      </w:r>
      <w:r>
        <w:t xml:space="preserve"> </w:t>
      </w:r>
      <w:r>
        <w:tab/>
      </w:r>
      <w:r>
        <w:rPr>
          <w:noProof/>
        </w:rPr>
        <w:drawing>
          <wp:inline distT="0" distB="0" distL="0" distR="0">
            <wp:extent cx="1530731" cy="1203439"/>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5"/>
                    <a:stretch>
                      <a:fillRect/>
                    </a:stretch>
                  </pic:blipFill>
                  <pic:spPr>
                    <a:xfrm>
                      <a:off x="0" y="0"/>
                      <a:ext cx="1530731" cy="1203439"/>
                    </a:xfrm>
                    <a:prstGeom prst="rect">
                      <a:avLst/>
                    </a:prstGeom>
                  </pic:spPr>
                </pic:pic>
              </a:graphicData>
            </a:graphic>
          </wp:inline>
        </w:drawing>
      </w:r>
    </w:p>
    <w:p w:rsidR="000D080C" w:rsidRDefault="000D080C">
      <w:pPr>
        <w:sectPr w:rsidR="000D080C">
          <w:pgSz w:w="16838" w:h="11906" w:orient="landscape"/>
          <w:pgMar w:top="719" w:right="3747" w:bottom="1440" w:left="13051" w:header="720" w:footer="720" w:gutter="0"/>
          <w:cols w:space="720"/>
        </w:sectPr>
      </w:pPr>
    </w:p>
    <w:p w:rsidR="000D080C" w:rsidRDefault="00243F6A">
      <w:pPr>
        <w:spacing w:after="158"/>
        <w:ind w:left="91" w:firstLine="0"/>
        <w:jc w:val="center"/>
      </w:pPr>
      <w:r>
        <w:rPr>
          <w:b/>
          <w:sz w:val="28"/>
        </w:rPr>
        <w:lastRenderedPageBreak/>
        <w:t xml:space="preserve"> </w:t>
      </w:r>
    </w:p>
    <w:p w:rsidR="000D080C" w:rsidRDefault="00243F6A">
      <w:pPr>
        <w:spacing w:after="24" w:line="284" w:lineRule="auto"/>
        <w:ind w:left="0" w:firstLine="0"/>
        <w:jc w:val="center"/>
      </w:pPr>
      <w:r>
        <w:rPr>
          <w:b/>
          <w:sz w:val="28"/>
          <w:u w:val="single" w:color="000000"/>
        </w:rPr>
        <w:t>Early Help Multi—Agency Information</w:t>
      </w:r>
      <w:r>
        <w:rPr>
          <w:b/>
          <w:sz w:val="28"/>
        </w:rPr>
        <w:t xml:space="preserve"> </w:t>
      </w:r>
      <w:r>
        <w:rPr>
          <w:b/>
          <w:sz w:val="28"/>
          <w:u w:val="single" w:color="000000"/>
        </w:rPr>
        <w:t xml:space="preserve">Sharing </w:t>
      </w:r>
      <w:r>
        <w:rPr>
          <w:b/>
          <w:sz w:val="28"/>
        </w:rPr>
        <w:t xml:space="preserve">   </w:t>
      </w:r>
      <w:r>
        <w:rPr>
          <w:b/>
          <w:sz w:val="28"/>
          <w:u w:val="single" w:color="000000"/>
        </w:rPr>
        <w:t>Consent Form</w:t>
      </w:r>
      <w:r>
        <w:rPr>
          <w:b/>
          <w:sz w:val="28"/>
        </w:rPr>
        <w:t xml:space="preserve"> </w:t>
      </w:r>
    </w:p>
    <w:p w:rsidR="000D080C" w:rsidRDefault="00243F6A">
      <w:pPr>
        <w:spacing w:after="144"/>
        <w:ind w:left="-5"/>
      </w:pPr>
      <w:r>
        <w:t>®</w:t>
      </w:r>
      <w:r>
        <w:rPr>
          <w:b/>
        </w:rPr>
        <w:t xml:space="preserve"> What is the purpose of this form? </w:t>
      </w:r>
    </w:p>
    <w:p w:rsidR="000D080C" w:rsidRDefault="00243F6A">
      <w:pPr>
        <w:spacing w:after="140"/>
        <w:ind w:left="-5"/>
      </w:pPr>
      <w:r>
        <w:t xml:space="preserve">The purpose of this form is to advise you what we will do with the information you have given us. </w:t>
      </w:r>
    </w:p>
    <w:p w:rsidR="000D080C" w:rsidRDefault="00243F6A">
      <w:pPr>
        <w:spacing w:after="144"/>
        <w:ind w:left="-5"/>
      </w:pPr>
      <w:r>
        <w:t xml:space="preserve">® </w:t>
      </w:r>
      <w:r>
        <w:rPr>
          <w:b/>
        </w:rPr>
        <w:t xml:space="preserve">What will the information be used for? </w:t>
      </w:r>
    </w:p>
    <w:p w:rsidR="000D080C" w:rsidRDefault="00243F6A">
      <w:pPr>
        <w:spacing w:after="140"/>
        <w:ind w:left="-5"/>
      </w:pPr>
      <w:r>
        <w:t xml:space="preserve">The information will be used to get a fuller picture of what you or your child’s needs are. </w:t>
      </w:r>
    </w:p>
    <w:p w:rsidR="000D080C" w:rsidRDefault="00243F6A">
      <w:pPr>
        <w:spacing w:after="144"/>
        <w:ind w:left="-5"/>
      </w:pPr>
      <w:r>
        <w:t>®</w:t>
      </w:r>
      <w:r>
        <w:rPr>
          <w:b/>
        </w:rPr>
        <w:t>Who will be able to see my information?</w:t>
      </w:r>
      <w:r>
        <w:t xml:space="preserve"> </w:t>
      </w:r>
    </w:p>
    <w:p w:rsidR="000D080C" w:rsidRDefault="00243F6A">
      <w:pPr>
        <w:spacing w:after="135"/>
        <w:ind w:left="-5"/>
      </w:pPr>
      <w:r>
        <w:t>Access to the information will only be given to staff who have a reason to see it. The child is the subject of the file and could request to see his/her file.  This is his/ her legal right under the General Data Protection Regulation 2016 and the DPA 2018 ®</w:t>
      </w:r>
      <w:r>
        <w:rPr>
          <w:b/>
        </w:rPr>
        <w:t xml:space="preserve">How long will it be kept for? </w:t>
      </w:r>
    </w:p>
    <w:p w:rsidR="000D080C" w:rsidRDefault="00243F6A">
      <w:pPr>
        <w:spacing w:after="140"/>
        <w:ind w:left="-5"/>
      </w:pPr>
      <w:r>
        <w:t xml:space="preserve">Information will only be kept for as long as it is needed. This can depend—you can find out more about this if you ask us. </w:t>
      </w:r>
    </w:p>
    <w:p w:rsidR="000D080C" w:rsidRDefault="00243F6A">
      <w:pPr>
        <w:spacing w:after="144"/>
        <w:ind w:left="-5"/>
      </w:pPr>
      <w:r>
        <w:t>®</w:t>
      </w:r>
      <w:r>
        <w:rPr>
          <w:b/>
        </w:rPr>
        <w:t xml:space="preserve">Where will the information be kept? </w:t>
      </w:r>
    </w:p>
    <w:p w:rsidR="000D080C" w:rsidRDefault="00243F6A">
      <w:pPr>
        <w:spacing w:after="140"/>
        <w:ind w:left="-5"/>
      </w:pPr>
      <w:r>
        <w:t xml:space="preserve">The information you have given us will be stored on our client database and in paper file. It will be kept confidential and secure so that we comply with the Data Protection law.  </w:t>
      </w:r>
    </w:p>
    <w:p w:rsidR="000D080C" w:rsidRDefault="00243F6A">
      <w:pPr>
        <w:spacing w:after="144"/>
        <w:ind w:left="0" w:firstLine="0"/>
      </w:pPr>
      <w:r>
        <w:t xml:space="preserve"> </w:t>
      </w:r>
    </w:p>
    <w:p w:rsidR="000D080C" w:rsidRDefault="00243F6A">
      <w:pPr>
        <w:spacing w:after="0"/>
        <w:ind w:left="0" w:firstLine="0"/>
      </w:pPr>
      <w:r>
        <w:t xml:space="preserve"> </w:t>
      </w:r>
    </w:p>
    <w:p w:rsidR="000D080C" w:rsidRDefault="00243F6A">
      <w:pPr>
        <w:spacing w:after="145"/>
        <w:ind w:left="0" w:firstLine="0"/>
      </w:pPr>
      <w:r>
        <w:t xml:space="preserve"> </w:t>
      </w:r>
    </w:p>
    <w:p w:rsidR="000D080C" w:rsidRDefault="00243F6A">
      <w:pPr>
        <w:spacing w:after="144"/>
        <w:ind w:left="-5"/>
      </w:pPr>
      <w:r>
        <w:lastRenderedPageBreak/>
        <w:t>®</w:t>
      </w:r>
      <w:r>
        <w:rPr>
          <w:b/>
        </w:rPr>
        <w:t xml:space="preserve">Could it be passed to anyone else? </w:t>
      </w:r>
    </w:p>
    <w:p w:rsidR="000D080C" w:rsidRDefault="00243F6A">
      <w:pPr>
        <w:spacing w:after="140"/>
        <w:ind w:left="-5"/>
      </w:pPr>
      <w:r>
        <w:t xml:space="preserve">If you say it is OK, some personal details may be shared    between services. This will only be used for the reason it was given—to help you get the support you and/ or your child need.  </w:t>
      </w:r>
    </w:p>
    <w:p w:rsidR="000D080C" w:rsidRDefault="00243F6A">
      <w:pPr>
        <w:spacing w:after="144"/>
        <w:ind w:left="-5"/>
      </w:pPr>
      <w:r>
        <w:t>®</w:t>
      </w:r>
      <w:r>
        <w:rPr>
          <w:b/>
        </w:rPr>
        <w:t xml:space="preserve">Could the information be shared without my permission? </w:t>
      </w:r>
    </w:p>
    <w:p w:rsidR="000D080C" w:rsidRDefault="00243F6A">
      <w:pPr>
        <w:spacing w:after="138"/>
        <w:ind w:left="-5"/>
      </w:pPr>
      <w:r>
        <w:t xml:space="preserve">Yes, where there might be a child at risk or who has been harmed, or by order of the court, or where a serious crime has or may be committed. </w:t>
      </w:r>
    </w:p>
    <w:p w:rsidR="000D080C" w:rsidRDefault="00243F6A">
      <w:pPr>
        <w:spacing w:after="144"/>
        <w:ind w:left="-5"/>
      </w:pPr>
      <w:r>
        <w:t>®</w:t>
      </w:r>
      <w:r>
        <w:rPr>
          <w:b/>
        </w:rPr>
        <w:t xml:space="preserve">What are my rights? </w:t>
      </w:r>
    </w:p>
    <w:p w:rsidR="000D080C" w:rsidRDefault="00243F6A">
      <w:pPr>
        <w:spacing w:after="140"/>
        <w:ind w:left="-5"/>
      </w:pPr>
      <w:r>
        <w:t xml:space="preserve">Your information is protected by the Data Protection law. This means that the information will only be used for the reasons we have stated. It will be kept safe and secure and you have the right to see what information is being kept about you. </w:t>
      </w:r>
    </w:p>
    <w:p w:rsidR="000D080C" w:rsidRDefault="00243F6A">
      <w:pPr>
        <w:ind w:left="-5"/>
      </w:pPr>
      <w:r>
        <w:t xml:space="preserve">&gt; The right to be informed </w:t>
      </w:r>
    </w:p>
    <w:p w:rsidR="000D080C" w:rsidRDefault="00243F6A">
      <w:pPr>
        <w:ind w:left="-5"/>
      </w:pPr>
      <w:r>
        <w:t xml:space="preserve">&gt; The right of access </w:t>
      </w:r>
    </w:p>
    <w:p w:rsidR="000D080C" w:rsidRDefault="00243F6A">
      <w:pPr>
        <w:ind w:left="-5"/>
      </w:pPr>
      <w:r>
        <w:t xml:space="preserve">&gt; The right of rectification </w:t>
      </w:r>
    </w:p>
    <w:p w:rsidR="000D080C" w:rsidRDefault="00243F6A">
      <w:pPr>
        <w:ind w:left="-5"/>
      </w:pPr>
      <w:r>
        <w:t xml:space="preserve">&gt; The right to erasure (in some circumstances) </w:t>
      </w:r>
    </w:p>
    <w:p w:rsidR="000D080C" w:rsidRDefault="00243F6A">
      <w:pPr>
        <w:ind w:left="-5"/>
      </w:pPr>
      <w:r>
        <w:t xml:space="preserve">&gt; The right to restrict processing (in some circumstances) </w:t>
      </w:r>
    </w:p>
    <w:p w:rsidR="000D080C" w:rsidRDefault="00243F6A">
      <w:pPr>
        <w:ind w:left="-5"/>
      </w:pPr>
      <w:r>
        <w:t xml:space="preserve">&gt; The right to data portability (in some circumstances) </w:t>
      </w:r>
    </w:p>
    <w:p w:rsidR="000D080C" w:rsidRDefault="00243F6A">
      <w:pPr>
        <w:ind w:left="-5"/>
      </w:pPr>
      <w:r>
        <w:t xml:space="preserve">&gt; The right to object (in some circumstances) </w:t>
      </w:r>
    </w:p>
    <w:p w:rsidR="000D080C" w:rsidRDefault="00243F6A">
      <w:pPr>
        <w:ind w:left="-5"/>
      </w:pPr>
      <w:r>
        <w:t xml:space="preserve">&gt; Right in relation to automated decision making and profiling </w:t>
      </w:r>
    </w:p>
    <w:p w:rsidR="000D080C" w:rsidRDefault="00243F6A">
      <w:pPr>
        <w:spacing w:after="145"/>
        <w:ind w:left="0" w:firstLine="0"/>
      </w:pPr>
      <w:r>
        <w:t xml:space="preserve"> </w:t>
      </w:r>
    </w:p>
    <w:p w:rsidR="000D080C" w:rsidRDefault="00243F6A">
      <w:pPr>
        <w:spacing w:after="144"/>
        <w:ind w:left="-5"/>
      </w:pPr>
      <w:r>
        <w:t>®</w:t>
      </w:r>
      <w:proofErr w:type="gramStart"/>
      <w:r>
        <w:rPr>
          <w:b/>
        </w:rPr>
        <w:t>Your</w:t>
      </w:r>
      <w:proofErr w:type="gramEnd"/>
      <w:r>
        <w:rPr>
          <w:b/>
        </w:rPr>
        <w:t xml:space="preserve"> Privacy </w:t>
      </w:r>
    </w:p>
    <w:p w:rsidR="000D080C" w:rsidRDefault="00243F6A">
      <w:pPr>
        <w:ind w:left="-5"/>
      </w:pPr>
      <w:r>
        <w:t xml:space="preserve">Under the Human Rights Act 1998 you have the right to Privacy. This means we will not give out any information about you to third parties without consent, unless we have to by law. </w:t>
      </w:r>
    </w:p>
    <w:p w:rsidR="000D080C" w:rsidRDefault="00243F6A">
      <w:pPr>
        <w:spacing w:after="145"/>
        <w:ind w:left="0" w:firstLine="0"/>
      </w:pPr>
      <w:r>
        <w:lastRenderedPageBreak/>
        <w:t xml:space="preserve"> </w:t>
      </w:r>
    </w:p>
    <w:p w:rsidR="000D080C" w:rsidRDefault="00243F6A">
      <w:pPr>
        <w:spacing w:after="144"/>
        <w:ind w:left="-5"/>
      </w:pPr>
      <w:r>
        <w:t>®</w:t>
      </w:r>
      <w:r>
        <w:rPr>
          <w:b/>
        </w:rPr>
        <w:t xml:space="preserve">What is consent? </w:t>
      </w:r>
    </w:p>
    <w:p w:rsidR="000D080C" w:rsidRDefault="00243F6A">
      <w:pPr>
        <w:spacing w:after="144"/>
        <w:ind w:left="-5"/>
      </w:pPr>
      <w:r>
        <w:t xml:space="preserve">Consent is when you agree or give permission. </w:t>
      </w:r>
    </w:p>
    <w:p w:rsidR="000D080C" w:rsidRDefault="00243F6A">
      <w:pPr>
        <w:spacing w:after="144"/>
        <w:ind w:left="-5"/>
      </w:pPr>
      <w:r>
        <w:t>®</w:t>
      </w:r>
      <w:r>
        <w:rPr>
          <w:b/>
        </w:rPr>
        <w:t xml:space="preserve">What is </w:t>
      </w:r>
      <w:proofErr w:type="gramStart"/>
      <w:r>
        <w:rPr>
          <w:b/>
        </w:rPr>
        <w:t>Explicit</w:t>
      </w:r>
      <w:proofErr w:type="gramEnd"/>
      <w:r>
        <w:rPr>
          <w:b/>
        </w:rPr>
        <w:t xml:space="preserve"> (express) Consent? </w:t>
      </w:r>
    </w:p>
    <w:p w:rsidR="000D080C" w:rsidRDefault="00243F6A">
      <w:pPr>
        <w:spacing w:after="140"/>
        <w:ind w:left="-5"/>
      </w:pPr>
      <w:r>
        <w:t xml:space="preserve">A clear expression of agreement made on the basis of sufficient information to let you understand the implications of giving that consent. </w:t>
      </w:r>
    </w:p>
    <w:p w:rsidR="000D080C" w:rsidRDefault="00243F6A">
      <w:pPr>
        <w:spacing w:after="144"/>
        <w:ind w:left="-5"/>
      </w:pPr>
      <w:r>
        <w:t>®</w:t>
      </w:r>
      <w:r>
        <w:rPr>
          <w:b/>
        </w:rPr>
        <w:t xml:space="preserve">What is informed Consent? </w:t>
      </w:r>
    </w:p>
    <w:p w:rsidR="000D080C" w:rsidRDefault="00243F6A">
      <w:pPr>
        <w:spacing w:after="140"/>
        <w:ind w:left="-5"/>
      </w:pPr>
      <w:r>
        <w:t xml:space="preserve">Consent that is given with full understanding of why you have been asked to agree to something and the reason why you allow us to share the information. </w:t>
      </w:r>
    </w:p>
    <w:p w:rsidR="000D080C" w:rsidRDefault="00243F6A">
      <w:pPr>
        <w:spacing w:after="144"/>
        <w:ind w:left="-5"/>
      </w:pPr>
      <w:r>
        <w:t>®</w:t>
      </w:r>
      <w:r>
        <w:rPr>
          <w:b/>
        </w:rPr>
        <w:t xml:space="preserve">What special categories data do we hold? </w:t>
      </w:r>
    </w:p>
    <w:p w:rsidR="000D080C" w:rsidRDefault="00243F6A">
      <w:pPr>
        <w:ind w:left="-5"/>
      </w:pPr>
      <w:r>
        <w:t xml:space="preserve">&gt; Race </w:t>
      </w:r>
    </w:p>
    <w:p w:rsidR="000D080C" w:rsidRDefault="00243F6A">
      <w:pPr>
        <w:ind w:left="-5"/>
      </w:pPr>
      <w:r>
        <w:t xml:space="preserve">&gt; </w:t>
      </w:r>
      <w:proofErr w:type="gramStart"/>
      <w:r>
        <w:t>ethnic</w:t>
      </w:r>
      <w:proofErr w:type="gramEnd"/>
      <w:r>
        <w:t xml:space="preserve"> origin </w:t>
      </w:r>
    </w:p>
    <w:p w:rsidR="000D080C" w:rsidRDefault="00243F6A">
      <w:pPr>
        <w:ind w:left="-5"/>
      </w:pPr>
      <w:r>
        <w:t xml:space="preserve">&gt; Politics </w:t>
      </w:r>
    </w:p>
    <w:p w:rsidR="000D080C" w:rsidRDefault="00243F6A">
      <w:pPr>
        <w:ind w:left="-5"/>
      </w:pPr>
      <w:r>
        <w:t xml:space="preserve">&gt; Religion </w:t>
      </w:r>
    </w:p>
    <w:p w:rsidR="000D080C" w:rsidRDefault="00243F6A">
      <w:pPr>
        <w:ind w:left="-5"/>
      </w:pPr>
      <w:r>
        <w:t xml:space="preserve">&gt; Genetics </w:t>
      </w:r>
    </w:p>
    <w:p w:rsidR="000D080C" w:rsidRDefault="00243F6A">
      <w:pPr>
        <w:ind w:left="-5"/>
      </w:pPr>
      <w:r>
        <w:t xml:space="preserve">&gt; </w:t>
      </w:r>
      <w:proofErr w:type="gramStart"/>
      <w:r>
        <w:t>biometrics</w:t>
      </w:r>
      <w:proofErr w:type="gramEnd"/>
      <w:r>
        <w:t xml:space="preserve"> (where used for ID purposes) </w:t>
      </w:r>
    </w:p>
    <w:p w:rsidR="000D080C" w:rsidRDefault="00243F6A">
      <w:pPr>
        <w:ind w:left="-5"/>
      </w:pPr>
      <w:r>
        <w:t xml:space="preserve">&gt; Health </w:t>
      </w:r>
    </w:p>
    <w:p w:rsidR="000D080C" w:rsidRDefault="00243F6A">
      <w:pPr>
        <w:ind w:left="-5"/>
      </w:pPr>
      <w:r>
        <w:t xml:space="preserve">&gt; Sex life </w:t>
      </w:r>
    </w:p>
    <w:p w:rsidR="000D080C" w:rsidRDefault="00243F6A">
      <w:pPr>
        <w:ind w:left="-5"/>
      </w:pPr>
      <w:r>
        <w:t xml:space="preserve">&gt; Sexual orientation </w:t>
      </w:r>
    </w:p>
    <w:p w:rsidR="000D080C" w:rsidRDefault="00243F6A">
      <w:pPr>
        <w:spacing w:after="145"/>
        <w:ind w:left="0" w:firstLine="0"/>
      </w:pPr>
      <w:r>
        <w:rPr>
          <w:sz w:val="19"/>
        </w:rPr>
        <w:t xml:space="preserve"> </w:t>
      </w:r>
    </w:p>
    <w:p w:rsidR="000D080C" w:rsidRDefault="00243F6A">
      <w:pPr>
        <w:spacing w:after="147"/>
        <w:ind w:left="0" w:firstLine="0"/>
      </w:pPr>
      <w:r>
        <w:rPr>
          <w:color w:val="00B050"/>
          <w:sz w:val="19"/>
        </w:rPr>
        <w:t xml:space="preserve"> </w:t>
      </w:r>
    </w:p>
    <w:p w:rsidR="000D080C" w:rsidRDefault="00243F6A">
      <w:pPr>
        <w:spacing w:after="145"/>
        <w:ind w:left="0" w:firstLine="0"/>
      </w:pPr>
      <w:r>
        <w:rPr>
          <w:color w:val="00B050"/>
          <w:sz w:val="19"/>
        </w:rPr>
        <w:t xml:space="preserve"> </w:t>
      </w:r>
    </w:p>
    <w:p w:rsidR="000D080C" w:rsidRDefault="00243F6A">
      <w:pPr>
        <w:spacing w:after="0"/>
        <w:ind w:left="0" w:firstLine="0"/>
      </w:pPr>
      <w:r>
        <w:rPr>
          <w:color w:val="00B050"/>
          <w:sz w:val="19"/>
        </w:rPr>
        <w:t xml:space="preserve"> </w:t>
      </w:r>
    </w:p>
    <w:p w:rsidR="000D080C" w:rsidRDefault="000D080C">
      <w:pPr>
        <w:sectPr w:rsidR="000D080C">
          <w:type w:val="continuous"/>
          <w:pgSz w:w="16838" w:h="11906" w:orient="landscape"/>
          <w:pgMar w:top="1440" w:right="1142" w:bottom="1440" w:left="950" w:header="720" w:footer="720" w:gutter="0"/>
          <w:cols w:num="3" w:space="157"/>
        </w:sectPr>
      </w:pPr>
    </w:p>
    <w:p w:rsidR="000D080C" w:rsidRDefault="00243F6A">
      <w:pPr>
        <w:spacing w:after="239"/>
        <w:ind w:left="-217" w:right="-463" w:firstLine="0"/>
      </w:pPr>
      <w:r>
        <w:rPr>
          <w:noProof/>
          <w:sz w:val="22"/>
        </w:rPr>
        <w:lastRenderedPageBreak/>
        <mc:AlternateContent>
          <mc:Choice Requires="wpg">
            <w:drawing>
              <wp:inline distT="0" distB="0" distL="0" distR="0">
                <wp:extent cx="9777602" cy="1249858"/>
                <wp:effectExtent l="0" t="0" r="0" b="0"/>
                <wp:docPr id="3176" name="Group 3176"/>
                <wp:cNvGraphicFramePr/>
                <a:graphic xmlns:a="http://schemas.openxmlformats.org/drawingml/2006/main">
                  <a:graphicData uri="http://schemas.microsoft.com/office/word/2010/wordprocessingGroup">
                    <wpg:wgp>
                      <wpg:cNvGrpSpPr/>
                      <wpg:grpSpPr>
                        <a:xfrm>
                          <a:off x="0" y="0"/>
                          <a:ext cx="9777602" cy="1249858"/>
                          <a:chOff x="0" y="0"/>
                          <a:chExt cx="9777602" cy="1249858"/>
                        </a:xfrm>
                      </wpg:grpSpPr>
                      <pic:pic xmlns:pic="http://schemas.openxmlformats.org/drawingml/2006/picture">
                        <pic:nvPicPr>
                          <pic:cNvPr id="352" name="Picture 352"/>
                          <pic:cNvPicPr/>
                        </pic:nvPicPr>
                        <pic:blipFill>
                          <a:blip r:embed="rId7"/>
                          <a:stretch>
                            <a:fillRect/>
                          </a:stretch>
                        </pic:blipFill>
                        <pic:spPr>
                          <a:xfrm>
                            <a:off x="0" y="0"/>
                            <a:ext cx="3505962" cy="1249858"/>
                          </a:xfrm>
                          <a:prstGeom prst="rect">
                            <a:avLst/>
                          </a:prstGeom>
                        </pic:spPr>
                      </pic:pic>
                      <pic:pic xmlns:pic="http://schemas.openxmlformats.org/drawingml/2006/picture">
                        <pic:nvPicPr>
                          <pic:cNvPr id="354" name="Picture 354"/>
                          <pic:cNvPicPr/>
                        </pic:nvPicPr>
                        <pic:blipFill>
                          <a:blip r:embed="rId8"/>
                          <a:stretch>
                            <a:fillRect/>
                          </a:stretch>
                        </pic:blipFill>
                        <pic:spPr>
                          <a:xfrm>
                            <a:off x="3664331" y="51"/>
                            <a:ext cx="1110552" cy="1227074"/>
                          </a:xfrm>
                          <a:prstGeom prst="rect">
                            <a:avLst/>
                          </a:prstGeom>
                        </pic:spPr>
                      </pic:pic>
                      <pic:pic xmlns:pic="http://schemas.openxmlformats.org/drawingml/2006/picture">
                        <pic:nvPicPr>
                          <pic:cNvPr id="356" name="Picture 356"/>
                          <pic:cNvPicPr/>
                        </pic:nvPicPr>
                        <pic:blipFill>
                          <a:blip r:embed="rId9"/>
                          <a:stretch>
                            <a:fillRect/>
                          </a:stretch>
                        </pic:blipFill>
                        <pic:spPr>
                          <a:xfrm>
                            <a:off x="5021199" y="0"/>
                            <a:ext cx="1183805" cy="1249858"/>
                          </a:xfrm>
                          <a:prstGeom prst="rect">
                            <a:avLst/>
                          </a:prstGeom>
                        </pic:spPr>
                      </pic:pic>
                      <pic:pic xmlns:pic="http://schemas.openxmlformats.org/drawingml/2006/picture">
                        <pic:nvPicPr>
                          <pic:cNvPr id="358" name="Picture 358"/>
                          <pic:cNvPicPr/>
                        </pic:nvPicPr>
                        <pic:blipFill>
                          <a:blip r:embed="rId10"/>
                          <a:stretch>
                            <a:fillRect/>
                          </a:stretch>
                        </pic:blipFill>
                        <pic:spPr>
                          <a:xfrm>
                            <a:off x="6502019" y="19647"/>
                            <a:ext cx="1290320" cy="1207478"/>
                          </a:xfrm>
                          <a:prstGeom prst="rect">
                            <a:avLst/>
                          </a:prstGeom>
                        </pic:spPr>
                      </pic:pic>
                      <pic:pic xmlns:pic="http://schemas.openxmlformats.org/drawingml/2006/picture">
                        <pic:nvPicPr>
                          <pic:cNvPr id="360" name="Picture 360"/>
                          <pic:cNvPicPr/>
                        </pic:nvPicPr>
                        <pic:blipFill>
                          <a:blip r:embed="rId15"/>
                          <a:stretch>
                            <a:fillRect/>
                          </a:stretch>
                        </pic:blipFill>
                        <pic:spPr>
                          <a:xfrm>
                            <a:off x="8246872" y="20485"/>
                            <a:ext cx="1530731" cy="1212736"/>
                          </a:xfrm>
                          <a:prstGeom prst="rect">
                            <a:avLst/>
                          </a:prstGeom>
                        </pic:spPr>
                      </pic:pic>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176" style="width:769.89pt;height:98.414pt;mso-position-horizontal-relative:char;mso-position-vertical-relative:line" coordsize="97776,12498">
                <v:shape id="Picture 352" style="position:absolute;width:35059;height:12498;left:0;top:0;" filled="f">
                  <v:imagedata r:id="rId11"/>
                </v:shape>
                <v:shape id="Picture 354" style="position:absolute;width:11105;height:12270;left:36643;top:0;" filled="f">
                  <v:imagedata r:id="rId12"/>
                </v:shape>
                <v:shape id="Picture 356" style="position:absolute;width:11838;height:12498;left:50211;top:0;" filled="f">
                  <v:imagedata r:id="rId13"/>
                </v:shape>
                <v:shape id="Picture 358" style="position:absolute;width:12903;height:12074;left:65020;top:196;" filled="f">
                  <v:imagedata r:id="rId14"/>
                </v:shape>
                <v:shape id="Picture 360" style="position:absolute;width:15307;height:12127;left:82468;top:204;" filled="f">
                  <v:imagedata r:id="rId16"/>
                </v:shape>
              </v:group>
            </w:pict>
          </mc:Fallback>
        </mc:AlternateContent>
      </w:r>
    </w:p>
    <w:p w:rsidR="000D080C" w:rsidRDefault="00243F6A">
      <w:pPr>
        <w:spacing w:after="0"/>
        <w:ind w:left="3399" w:firstLine="0"/>
      </w:pPr>
      <w:r>
        <w:rPr>
          <w:b/>
          <w:sz w:val="28"/>
          <w:u w:val="single" w:color="000000"/>
        </w:rPr>
        <w:t>Early Help Multi—Agency Information Sharing Consent Form</w:t>
      </w:r>
      <w:r>
        <w:rPr>
          <w:b/>
          <w:sz w:val="28"/>
        </w:rPr>
        <w:t xml:space="preserve"> </w:t>
      </w:r>
    </w:p>
    <w:p w:rsidR="000D080C" w:rsidRDefault="00243F6A" w:rsidP="00243F6A">
      <w:pPr>
        <w:spacing w:after="145" w:line="240" w:lineRule="auto"/>
        <w:ind w:left="-6" w:hanging="11"/>
      </w:pPr>
      <w:r>
        <w:rPr>
          <w:b/>
          <w:sz w:val="20"/>
        </w:rPr>
        <w:t xml:space="preserve">The purpose of this consent form is to enable professionals from different services and agencies to share information about the service user(s) below in order for them to    properly assess their needs and agree the best way to help. </w:t>
      </w:r>
    </w:p>
    <w:p w:rsidR="000D080C" w:rsidRDefault="00243F6A" w:rsidP="00243F6A">
      <w:pPr>
        <w:spacing w:after="145" w:line="240" w:lineRule="auto"/>
        <w:ind w:left="-6" w:hanging="11"/>
      </w:pPr>
      <w:r>
        <w:rPr>
          <w:b/>
          <w:sz w:val="20"/>
        </w:rPr>
        <w:t xml:space="preserve">It is normal practice to seek information and opinions from other professionals/ agencies who may be involved in planning and arranging services and to share information with them. All agencies will keep information confidential in accordance with their procedures.  </w:t>
      </w:r>
    </w:p>
    <w:p w:rsidR="000D080C" w:rsidRDefault="00243F6A" w:rsidP="00243F6A">
      <w:pPr>
        <w:spacing w:after="145" w:line="240" w:lineRule="auto"/>
        <w:ind w:left="-5"/>
      </w:pPr>
      <w:proofErr w:type="gramStart"/>
      <w:r>
        <w:rPr>
          <w:b/>
          <w:sz w:val="20"/>
        </w:rPr>
        <w:t>Personal  Information</w:t>
      </w:r>
      <w:proofErr w:type="gramEnd"/>
      <w:r>
        <w:rPr>
          <w:b/>
          <w:sz w:val="20"/>
        </w:rPr>
        <w:t xml:space="preserve"> includes: </w:t>
      </w:r>
    </w:p>
    <w:p w:rsidR="000D080C" w:rsidRDefault="00243F6A" w:rsidP="00243F6A">
      <w:pPr>
        <w:spacing w:after="28" w:line="240" w:lineRule="auto"/>
        <w:ind w:left="-5"/>
      </w:pPr>
      <w:r>
        <w:rPr>
          <w:b/>
          <w:sz w:val="20"/>
        </w:rPr>
        <w:t xml:space="preserve">▪ Basic Information: </w:t>
      </w:r>
      <w:r>
        <w:rPr>
          <w:sz w:val="20"/>
        </w:rPr>
        <w:t xml:space="preserve">This means name, address, gender, date of birth, school attended, GP, parent or primary carer, staff members involved.                                                        </w:t>
      </w:r>
    </w:p>
    <w:p w:rsidR="000D080C" w:rsidRDefault="00243F6A" w:rsidP="00243F6A">
      <w:pPr>
        <w:spacing w:after="162" w:line="240" w:lineRule="auto"/>
        <w:ind w:left="-5"/>
      </w:pPr>
      <w:r>
        <w:rPr>
          <w:sz w:val="20"/>
        </w:rPr>
        <w:t>▪</w:t>
      </w:r>
      <w:r>
        <w:rPr>
          <w:b/>
          <w:sz w:val="20"/>
        </w:rPr>
        <w:t xml:space="preserve">Additional Information: </w:t>
      </w:r>
      <w:r>
        <w:rPr>
          <w:sz w:val="20"/>
        </w:rPr>
        <w:t xml:space="preserve">This means any needs you have and how they may be met and it may also include other relevant ‘special categories’ information for example race; ethnic origin; politics; religion; genetics; biometrics (where used for ID purposes); health; sex life; or sexual orientation. </w:t>
      </w:r>
    </w:p>
    <w:p w:rsidR="000D080C" w:rsidRDefault="00243F6A" w:rsidP="00243F6A">
      <w:pPr>
        <w:spacing w:after="145" w:line="240" w:lineRule="auto"/>
        <w:ind w:left="-5"/>
      </w:pPr>
      <w:r>
        <w:rPr>
          <w:b/>
          <w:sz w:val="20"/>
        </w:rPr>
        <w:t xml:space="preserve">Professionals/ Agencies include: </w:t>
      </w:r>
    </w:p>
    <w:p w:rsidR="000D080C" w:rsidRDefault="00243F6A" w:rsidP="00243F6A">
      <w:pPr>
        <w:spacing w:after="162" w:line="240" w:lineRule="auto"/>
        <w:ind w:left="-5"/>
      </w:pPr>
      <w:r>
        <w:rPr>
          <w:b/>
          <w:sz w:val="20"/>
        </w:rPr>
        <w:t>▪</w:t>
      </w:r>
      <w:r>
        <w:rPr>
          <w:sz w:val="20"/>
        </w:rPr>
        <w:t xml:space="preserve">Bridgend County Borough </w:t>
      </w:r>
      <w:proofErr w:type="gramStart"/>
      <w:r>
        <w:rPr>
          <w:sz w:val="20"/>
        </w:rPr>
        <w:t>Council  (</w:t>
      </w:r>
      <w:proofErr w:type="gramEnd"/>
      <w:r>
        <w:rPr>
          <w:sz w:val="20"/>
        </w:rPr>
        <w:t xml:space="preserve">for example: Housing, Social Services, Education Services or any other relevant council department) </w:t>
      </w:r>
    </w:p>
    <w:p w:rsidR="000D080C" w:rsidRDefault="00243F6A" w:rsidP="00243F6A">
      <w:pPr>
        <w:tabs>
          <w:tab w:val="center" w:pos="2264"/>
          <w:tab w:val="center" w:pos="6681"/>
        </w:tabs>
        <w:spacing w:after="162" w:line="240" w:lineRule="auto"/>
        <w:ind w:left="-15" w:firstLine="0"/>
      </w:pPr>
      <w:r>
        <w:rPr>
          <w:sz w:val="20"/>
        </w:rPr>
        <w:t xml:space="preserve">▪Youth Offending Team  </w:t>
      </w:r>
      <w:r>
        <w:rPr>
          <w:sz w:val="20"/>
        </w:rPr>
        <w:tab/>
        <w:t xml:space="preserve"> </w:t>
      </w:r>
      <w:r>
        <w:rPr>
          <w:sz w:val="20"/>
        </w:rPr>
        <w:tab/>
        <w:t xml:space="preserve">▪Health Services (for example: Health Visitor, GP, Consultant, School Nurse)   ▪Bridgend College </w:t>
      </w:r>
    </w:p>
    <w:p w:rsidR="000D080C" w:rsidRDefault="00243F6A" w:rsidP="00243F6A">
      <w:pPr>
        <w:tabs>
          <w:tab w:val="center" w:pos="1131"/>
          <w:tab w:val="center" w:pos="1697"/>
          <w:tab w:val="center" w:pos="2264"/>
          <w:tab w:val="center" w:pos="4982"/>
          <w:tab w:val="center" w:pos="7357"/>
          <w:tab w:val="center" w:pos="7921"/>
          <w:tab w:val="center" w:pos="8488"/>
          <w:tab w:val="center" w:pos="10361"/>
          <w:tab w:val="center" w:pos="11884"/>
        </w:tabs>
        <w:spacing w:after="162" w:line="240" w:lineRule="auto"/>
        <w:ind w:left="-15" w:firstLine="0"/>
      </w:pPr>
      <w:r>
        <w:rPr>
          <w:sz w:val="20"/>
        </w:rPr>
        <w:t xml:space="preserve">▪Police </w:t>
      </w:r>
      <w:r>
        <w:rPr>
          <w:sz w:val="20"/>
        </w:rPr>
        <w:tab/>
        <w:t xml:space="preserve"> </w:t>
      </w:r>
      <w:r>
        <w:rPr>
          <w:sz w:val="20"/>
        </w:rPr>
        <w:tab/>
        <w:t xml:space="preserve"> </w:t>
      </w:r>
      <w:r>
        <w:rPr>
          <w:sz w:val="20"/>
        </w:rPr>
        <w:tab/>
        <w:t xml:space="preserve"> </w:t>
      </w:r>
      <w:r>
        <w:rPr>
          <w:sz w:val="20"/>
        </w:rPr>
        <w:tab/>
        <w:t xml:space="preserve">▪Job Centre </w:t>
      </w:r>
      <w:proofErr w:type="gramStart"/>
      <w:r>
        <w:rPr>
          <w:sz w:val="20"/>
        </w:rPr>
        <w:t>Plus—</w:t>
      </w:r>
      <w:proofErr w:type="gramEnd"/>
      <w:r>
        <w:rPr>
          <w:sz w:val="20"/>
        </w:rPr>
        <w:t xml:space="preserve">Department of Work and Pensions </w:t>
      </w:r>
      <w:r>
        <w:rPr>
          <w:sz w:val="20"/>
        </w:rPr>
        <w:tab/>
        <w:t xml:space="preserve"> </w:t>
      </w:r>
      <w:r>
        <w:rPr>
          <w:sz w:val="20"/>
        </w:rPr>
        <w:tab/>
        <w:t xml:space="preserve"> </w:t>
      </w:r>
      <w:r>
        <w:rPr>
          <w:sz w:val="20"/>
        </w:rPr>
        <w:tab/>
        <w:t xml:space="preserve"> </w:t>
      </w:r>
      <w:r>
        <w:rPr>
          <w:sz w:val="20"/>
        </w:rPr>
        <w:tab/>
        <w:t xml:space="preserve">▪Work Based Training providers. </w:t>
      </w:r>
      <w:r>
        <w:rPr>
          <w:sz w:val="20"/>
        </w:rPr>
        <w:tab/>
        <w:t xml:space="preserve"> </w:t>
      </w:r>
    </w:p>
    <w:p w:rsidR="000D080C" w:rsidRDefault="00243F6A" w:rsidP="00243F6A">
      <w:pPr>
        <w:tabs>
          <w:tab w:val="center" w:pos="3446"/>
          <w:tab w:val="center" w:pos="4527"/>
          <w:tab w:val="center" w:pos="5094"/>
          <w:tab w:val="center" w:pos="5658"/>
          <w:tab w:val="center" w:pos="6224"/>
          <w:tab w:val="center" w:pos="6791"/>
          <w:tab w:val="center" w:pos="7357"/>
          <w:tab w:val="center" w:pos="7921"/>
          <w:tab w:val="center" w:pos="8488"/>
          <w:tab w:val="center" w:pos="9672"/>
        </w:tabs>
        <w:spacing w:after="162" w:line="240" w:lineRule="auto"/>
        <w:ind w:left="-15" w:firstLine="0"/>
      </w:pPr>
      <w:r>
        <w:rPr>
          <w:sz w:val="20"/>
        </w:rPr>
        <w:t xml:space="preserve">▪National Probation Service  </w:t>
      </w:r>
      <w:r>
        <w:rPr>
          <w:sz w:val="20"/>
        </w:rPr>
        <w:tab/>
        <w:t xml:space="preserve">▪Careers </w:t>
      </w:r>
      <w:proofErr w:type="gramStart"/>
      <w:r>
        <w:rPr>
          <w:sz w:val="20"/>
        </w:rPr>
        <w:t>Wales</w:t>
      </w:r>
      <w:proofErr w:type="gramEnd"/>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w:t>
      </w:r>
      <w:proofErr w:type="spellStart"/>
      <w:r>
        <w:rPr>
          <w:sz w:val="20"/>
        </w:rPr>
        <w:t>Agored</w:t>
      </w:r>
      <w:proofErr w:type="spellEnd"/>
      <w:r>
        <w:rPr>
          <w:sz w:val="20"/>
        </w:rPr>
        <w:t xml:space="preserve"> </w:t>
      </w:r>
      <w:proofErr w:type="spellStart"/>
      <w:r>
        <w:rPr>
          <w:sz w:val="20"/>
        </w:rPr>
        <w:t>Cymru</w:t>
      </w:r>
      <w:proofErr w:type="spellEnd"/>
      <w:r>
        <w:rPr>
          <w:sz w:val="20"/>
        </w:rPr>
        <w:t xml:space="preserve"> </w:t>
      </w:r>
    </w:p>
    <w:p w:rsidR="000D080C" w:rsidRDefault="00243F6A" w:rsidP="00243F6A">
      <w:pPr>
        <w:spacing w:after="0" w:line="240" w:lineRule="auto"/>
        <w:ind w:left="-5"/>
      </w:pPr>
      <w:r>
        <w:rPr>
          <w:sz w:val="20"/>
        </w:rPr>
        <w:t xml:space="preserve">▪Other (Please Specify) …………………………………………………………… </w:t>
      </w:r>
    </w:p>
    <w:tbl>
      <w:tblPr>
        <w:tblStyle w:val="TableGrid"/>
        <w:tblW w:w="15065" w:type="dxa"/>
        <w:tblInd w:w="-66" w:type="dxa"/>
        <w:tblCellMar>
          <w:top w:w="107" w:type="dxa"/>
          <w:left w:w="56" w:type="dxa"/>
          <w:right w:w="115" w:type="dxa"/>
        </w:tblCellMar>
        <w:tblLook w:val="04A0" w:firstRow="1" w:lastRow="0" w:firstColumn="1" w:lastColumn="0" w:noHBand="0" w:noVBand="1"/>
      </w:tblPr>
      <w:tblGrid>
        <w:gridCol w:w="2711"/>
        <w:gridCol w:w="12354"/>
      </w:tblGrid>
      <w:tr w:rsidR="000D080C" w:rsidTr="00243F6A">
        <w:trPr>
          <w:trHeight w:val="563"/>
        </w:trPr>
        <w:tc>
          <w:tcPr>
            <w:tcW w:w="2711" w:type="dxa"/>
            <w:tcBorders>
              <w:top w:val="single" w:sz="7" w:space="0" w:color="000000"/>
              <w:left w:val="single" w:sz="7" w:space="0" w:color="000000"/>
              <w:bottom w:val="single" w:sz="7" w:space="0" w:color="000000"/>
              <w:right w:val="nil"/>
            </w:tcBorders>
          </w:tcPr>
          <w:p w:rsidR="000D080C" w:rsidRDefault="00243F6A">
            <w:pPr>
              <w:spacing w:after="0"/>
              <w:ind w:left="7" w:firstLine="0"/>
            </w:pPr>
            <w:r>
              <w:rPr>
                <w:b/>
                <w:sz w:val="20"/>
              </w:rPr>
              <w:t xml:space="preserve"> </w:t>
            </w:r>
          </w:p>
        </w:tc>
        <w:tc>
          <w:tcPr>
            <w:tcW w:w="12354" w:type="dxa"/>
            <w:tcBorders>
              <w:top w:val="single" w:sz="7" w:space="0" w:color="000000"/>
              <w:left w:val="nil"/>
              <w:bottom w:val="single" w:sz="7" w:space="0" w:color="000000"/>
              <w:right w:val="single" w:sz="7" w:space="0" w:color="000000"/>
            </w:tcBorders>
          </w:tcPr>
          <w:p w:rsidR="000D080C" w:rsidRDefault="00243F6A">
            <w:pPr>
              <w:spacing w:after="0"/>
              <w:ind w:left="0" w:firstLine="0"/>
            </w:pPr>
            <w:r>
              <w:rPr>
                <w:b/>
                <w:sz w:val="24"/>
              </w:rPr>
              <w:t xml:space="preserve">I understand that my information will be shared only with professionals in the agencies involved in my case. By signing </w:t>
            </w:r>
          </w:p>
        </w:tc>
      </w:tr>
      <w:tr w:rsidR="000D080C" w:rsidTr="00243F6A">
        <w:trPr>
          <w:trHeight w:val="361"/>
        </w:trPr>
        <w:tc>
          <w:tcPr>
            <w:tcW w:w="2711" w:type="dxa"/>
            <w:tcBorders>
              <w:top w:val="single" w:sz="7" w:space="0" w:color="000000"/>
              <w:left w:val="single" w:sz="7" w:space="0" w:color="000000"/>
              <w:bottom w:val="single" w:sz="7" w:space="0" w:color="000000"/>
              <w:right w:val="single" w:sz="7" w:space="0" w:color="000000"/>
            </w:tcBorders>
            <w:vAlign w:val="center"/>
          </w:tcPr>
          <w:p w:rsidR="000D080C" w:rsidRDefault="00243F6A">
            <w:pPr>
              <w:spacing w:after="0"/>
              <w:ind w:left="7" w:firstLine="0"/>
            </w:pPr>
            <w:r>
              <w:rPr>
                <w:b/>
                <w:sz w:val="20"/>
              </w:rPr>
              <w:t xml:space="preserve">Young Person Name: </w:t>
            </w:r>
          </w:p>
        </w:tc>
        <w:tc>
          <w:tcPr>
            <w:tcW w:w="12354" w:type="dxa"/>
            <w:tcBorders>
              <w:top w:val="single" w:sz="7" w:space="0" w:color="000000"/>
              <w:left w:val="single" w:sz="7" w:space="0" w:color="000000"/>
              <w:bottom w:val="single" w:sz="7" w:space="0" w:color="000000"/>
              <w:right w:val="single" w:sz="7" w:space="0" w:color="000000"/>
            </w:tcBorders>
            <w:vAlign w:val="center"/>
          </w:tcPr>
          <w:p w:rsidR="000D080C" w:rsidRDefault="00243F6A">
            <w:pPr>
              <w:spacing w:after="0"/>
              <w:ind w:left="7" w:firstLine="0"/>
            </w:pPr>
            <w:r>
              <w:rPr>
                <w:sz w:val="20"/>
              </w:rPr>
              <w:t xml:space="preserve"> </w:t>
            </w:r>
          </w:p>
        </w:tc>
      </w:tr>
      <w:tr w:rsidR="000D080C" w:rsidTr="00243F6A">
        <w:trPr>
          <w:trHeight w:val="280"/>
        </w:trPr>
        <w:tc>
          <w:tcPr>
            <w:tcW w:w="2711" w:type="dxa"/>
            <w:tcBorders>
              <w:top w:val="single" w:sz="7" w:space="0" w:color="000000"/>
              <w:left w:val="single" w:sz="7" w:space="0" w:color="000000"/>
              <w:bottom w:val="single" w:sz="7" w:space="0" w:color="000000"/>
              <w:right w:val="single" w:sz="7" w:space="0" w:color="000000"/>
            </w:tcBorders>
          </w:tcPr>
          <w:p w:rsidR="000D080C" w:rsidRDefault="00243F6A">
            <w:pPr>
              <w:spacing w:after="0"/>
              <w:ind w:left="7" w:firstLine="0"/>
            </w:pPr>
            <w:r>
              <w:rPr>
                <w:b/>
                <w:sz w:val="20"/>
              </w:rPr>
              <w:t xml:space="preserve">Young Person Signature: </w:t>
            </w:r>
          </w:p>
        </w:tc>
        <w:tc>
          <w:tcPr>
            <w:tcW w:w="12354" w:type="dxa"/>
            <w:tcBorders>
              <w:top w:val="single" w:sz="7" w:space="0" w:color="000000"/>
              <w:left w:val="single" w:sz="7" w:space="0" w:color="000000"/>
              <w:bottom w:val="single" w:sz="7" w:space="0" w:color="000000"/>
              <w:right w:val="single" w:sz="7" w:space="0" w:color="000000"/>
            </w:tcBorders>
          </w:tcPr>
          <w:p w:rsidR="000D080C" w:rsidRDefault="00243F6A">
            <w:pPr>
              <w:spacing w:after="0"/>
              <w:ind w:left="7" w:firstLine="0"/>
            </w:pPr>
            <w:r>
              <w:rPr>
                <w:sz w:val="20"/>
              </w:rPr>
              <w:t xml:space="preserve"> </w:t>
            </w:r>
          </w:p>
        </w:tc>
      </w:tr>
      <w:tr w:rsidR="000D080C" w:rsidTr="00243F6A">
        <w:trPr>
          <w:trHeight w:val="280"/>
        </w:trPr>
        <w:tc>
          <w:tcPr>
            <w:tcW w:w="2711" w:type="dxa"/>
            <w:tcBorders>
              <w:top w:val="single" w:sz="7" w:space="0" w:color="000000"/>
              <w:left w:val="single" w:sz="7" w:space="0" w:color="000000"/>
              <w:bottom w:val="single" w:sz="7" w:space="0" w:color="000000"/>
              <w:right w:val="single" w:sz="7" w:space="0" w:color="000000"/>
            </w:tcBorders>
          </w:tcPr>
          <w:p w:rsidR="000D080C" w:rsidRDefault="00243F6A">
            <w:pPr>
              <w:spacing w:after="0"/>
              <w:ind w:left="7" w:firstLine="0"/>
            </w:pPr>
            <w:r>
              <w:rPr>
                <w:b/>
                <w:sz w:val="20"/>
              </w:rPr>
              <w:t xml:space="preserve">Date: </w:t>
            </w:r>
          </w:p>
        </w:tc>
        <w:tc>
          <w:tcPr>
            <w:tcW w:w="12354" w:type="dxa"/>
            <w:tcBorders>
              <w:top w:val="single" w:sz="7" w:space="0" w:color="000000"/>
              <w:left w:val="single" w:sz="7" w:space="0" w:color="000000"/>
              <w:bottom w:val="single" w:sz="7" w:space="0" w:color="000000"/>
              <w:right w:val="single" w:sz="7" w:space="0" w:color="000000"/>
            </w:tcBorders>
          </w:tcPr>
          <w:p w:rsidR="000D080C" w:rsidRDefault="00243F6A">
            <w:pPr>
              <w:spacing w:after="0"/>
              <w:ind w:left="7" w:firstLine="0"/>
            </w:pPr>
            <w:r>
              <w:rPr>
                <w:sz w:val="20"/>
              </w:rPr>
              <w:t xml:space="preserve"> </w:t>
            </w:r>
          </w:p>
        </w:tc>
      </w:tr>
      <w:tr w:rsidR="000D080C" w:rsidTr="00243F6A">
        <w:trPr>
          <w:trHeight w:val="280"/>
        </w:trPr>
        <w:tc>
          <w:tcPr>
            <w:tcW w:w="2711" w:type="dxa"/>
            <w:tcBorders>
              <w:top w:val="single" w:sz="7" w:space="0" w:color="000000"/>
              <w:left w:val="single" w:sz="7" w:space="0" w:color="000000"/>
              <w:bottom w:val="single" w:sz="7" w:space="0" w:color="000000"/>
              <w:right w:val="single" w:sz="7" w:space="0" w:color="000000"/>
            </w:tcBorders>
          </w:tcPr>
          <w:p w:rsidR="000D080C" w:rsidRDefault="00243F6A">
            <w:pPr>
              <w:spacing w:after="0"/>
              <w:ind w:left="7" w:firstLine="0"/>
            </w:pPr>
            <w:r>
              <w:rPr>
                <w:b/>
                <w:color w:val="FF0000"/>
                <w:sz w:val="20"/>
              </w:rPr>
              <w:t xml:space="preserve">Parental Consent If Under 16: </w:t>
            </w:r>
          </w:p>
        </w:tc>
        <w:tc>
          <w:tcPr>
            <w:tcW w:w="12354" w:type="dxa"/>
            <w:tcBorders>
              <w:top w:val="single" w:sz="7" w:space="0" w:color="000000"/>
              <w:left w:val="single" w:sz="7" w:space="0" w:color="000000"/>
              <w:bottom w:val="single" w:sz="7" w:space="0" w:color="000000"/>
              <w:right w:val="single" w:sz="7" w:space="0" w:color="000000"/>
            </w:tcBorders>
          </w:tcPr>
          <w:p w:rsidR="000D080C" w:rsidRDefault="00243F6A">
            <w:pPr>
              <w:spacing w:after="0"/>
              <w:ind w:left="7" w:firstLine="0"/>
            </w:pPr>
            <w:r>
              <w:rPr>
                <w:sz w:val="20"/>
              </w:rPr>
              <w:t xml:space="preserve"> </w:t>
            </w:r>
          </w:p>
        </w:tc>
      </w:tr>
      <w:tr w:rsidR="000D080C" w:rsidTr="00243F6A">
        <w:trPr>
          <w:trHeight w:val="280"/>
        </w:trPr>
        <w:tc>
          <w:tcPr>
            <w:tcW w:w="2711" w:type="dxa"/>
            <w:tcBorders>
              <w:top w:val="single" w:sz="7" w:space="0" w:color="000000"/>
              <w:left w:val="single" w:sz="7" w:space="0" w:color="000000"/>
              <w:bottom w:val="single" w:sz="7" w:space="0" w:color="000000"/>
              <w:right w:val="single" w:sz="7" w:space="0" w:color="000000"/>
            </w:tcBorders>
          </w:tcPr>
          <w:p w:rsidR="000D080C" w:rsidRDefault="00243F6A">
            <w:pPr>
              <w:spacing w:after="0"/>
              <w:ind w:left="7" w:firstLine="0"/>
            </w:pPr>
            <w:r>
              <w:rPr>
                <w:b/>
                <w:sz w:val="20"/>
              </w:rPr>
              <w:t xml:space="preserve">Date: </w:t>
            </w:r>
          </w:p>
        </w:tc>
        <w:tc>
          <w:tcPr>
            <w:tcW w:w="12354" w:type="dxa"/>
            <w:tcBorders>
              <w:top w:val="single" w:sz="7" w:space="0" w:color="000000"/>
              <w:left w:val="single" w:sz="7" w:space="0" w:color="000000"/>
              <w:bottom w:val="single" w:sz="7" w:space="0" w:color="000000"/>
              <w:right w:val="single" w:sz="7" w:space="0" w:color="000000"/>
            </w:tcBorders>
          </w:tcPr>
          <w:p w:rsidR="000D080C" w:rsidRDefault="00243F6A">
            <w:pPr>
              <w:spacing w:after="0"/>
              <w:ind w:left="7" w:firstLine="0"/>
            </w:pPr>
            <w:r>
              <w:rPr>
                <w:sz w:val="20"/>
              </w:rPr>
              <w:t xml:space="preserve"> </w:t>
            </w:r>
          </w:p>
        </w:tc>
      </w:tr>
      <w:tr w:rsidR="000D080C" w:rsidTr="00243F6A">
        <w:trPr>
          <w:trHeight w:val="280"/>
        </w:trPr>
        <w:tc>
          <w:tcPr>
            <w:tcW w:w="2711" w:type="dxa"/>
            <w:tcBorders>
              <w:top w:val="single" w:sz="7" w:space="0" w:color="000000"/>
              <w:left w:val="single" w:sz="7" w:space="0" w:color="000000"/>
              <w:bottom w:val="single" w:sz="7" w:space="0" w:color="000000"/>
              <w:right w:val="single" w:sz="7" w:space="0" w:color="000000"/>
            </w:tcBorders>
          </w:tcPr>
          <w:p w:rsidR="000D080C" w:rsidRDefault="00243F6A">
            <w:pPr>
              <w:spacing w:after="0"/>
              <w:ind w:left="7" w:firstLine="0"/>
            </w:pPr>
            <w:r>
              <w:rPr>
                <w:b/>
                <w:sz w:val="20"/>
              </w:rPr>
              <w:t xml:space="preserve">Witnessed: </w:t>
            </w:r>
          </w:p>
        </w:tc>
        <w:tc>
          <w:tcPr>
            <w:tcW w:w="12354" w:type="dxa"/>
            <w:tcBorders>
              <w:top w:val="single" w:sz="7" w:space="0" w:color="000000"/>
              <w:left w:val="single" w:sz="7" w:space="0" w:color="000000"/>
              <w:bottom w:val="single" w:sz="7" w:space="0" w:color="000000"/>
              <w:right w:val="single" w:sz="7" w:space="0" w:color="000000"/>
            </w:tcBorders>
          </w:tcPr>
          <w:p w:rsidR="000D080C" w:rsidRDefault="00243F6A">
            <w:pPr>
              <w:spacing w:after="0"/>
              <w:ind w:left="7" w:firstLine="0"/>
            </w:pPr>
            <w:r>
              <w:rPr>
                <w:sz w:val="20"/>
              </w:rPr>
              <w:t xml:space="preserve"> </w:t>
            </w:r>
          </w:p>
        </w:tc>
      </w:tr>
    </w:tbl>
    <w:p w:rsidR="00593419" w:rsidRDefault="00593419" w:rsidP="00243F6A">
      <w:pPr>
        <w:ind w:left="0" w:firstLine="0"/>
      </w:pPr>
    </w:p>
    <w:sectPr w:rsidR="00593419">
      <w:type w:val="continuous"/>
      <w:pgSz w:w="16838" w:h="11906" w:orient="landscape"/>
      <w:pgMar w:top="350" w:right="1185" w:bottom="750" w:left="93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F6A" w:rsidRDefault="00243F6A" w:rsidP="00243F6A">
      <w:pPr>
        <w:spacing w:after="0" w:line="240" w:lineRule="auto"/>
      </w:pPr>
      <w:r>
        <w:separator/>
      </w:r>
    </w:p>
  </w:endnote>
  <w:endnote w:type="continuationSeparator" w:id="0">
    <w:p w:rsidR="00243F6A" w:rsidRDefault="00243F6A" w:rsidP="00243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F6A" w:rsidRDefault="00243F6A" w:rsidP="00243F6A">
      <w:pPr>
        <w:spacing w:after="0" w:line="240" w:lineRule="auto"/>
      </w:pPr>
      <w:r>
        <w:separator/>
      </w:r>
    </w:p>
  </w:footnote>
  <w:footnote w:type="continuationSeparator" w:id="0">
    <w:p w:rsidR="00243F6A" w:rsidRDefault="00243F6A" w:rsidP="00243F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0C"/>
    <w:rsid w:val="000D080C"/>
    <w:rsid w:val="00243F6A"/>
    <w:rsid w:val="00593419"/>
    <w:rsid w:val="00BB29A7"/>
    <w:rsid w:val="00F42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5"/>
      <w:ind w:left="10" w:hanging="10"/>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43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F6A"/>
    <w:rPr>
      <w:rFonts w:ascii="Calibri" w:eastAsia="Calibri" w:hAnsi="Calibri" w:cs="Calibri"/>
      <w:color w:val="000000"/>
      <w:sz w:val="18"/>
    </w:rPr>
  </w:style>
  <w:style w:type="paragraph" w:styleId="Footer">
    <w:name w:val="footer"/>
    <w:basedOn w:val="Normal"/>
    <w:link w:val="FooterChar"/>
    <w:uiPriority w:val="99"/>
    <w:unhideWhenUsed/>
    <w:rsid w:val="00243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F6A"/>
    <w:rPr>
      <w:rFonts w:ascii="Calibri" w:eastAsia="Calibri" w:hAnsi="Calibri" w:cs="Calibri"/>
      <w:color w:val="000000"/>
      <w:sz w:val="18"/>
    </w:rPr>
  </w:style>
  <w:style w:type="paragraph" w:styleId="BalloonText">
    <w:name w:val="Balloon Text"/>
    <w:basedOn w:val="Normal"/>
    <w:link w:val="BalloonTextChar"/>
    <w:uiPriority w:val="99"/>
    <w:semiHidden/>
    <w:unhideWhenUsed/>
    <w:rsid w:val="00BB2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9A7"/>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5"/>
      <w:ind w:left="10" w:hanging="10"/>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43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F6A"/>
    <w:rPr>
      <w:rFonts w:ascii="Calibri" w:eastAsia="Calibri" w:hAnsi="Calibri" w:cs="Calibri"/>
      <w:color w:val="000000"/>
      <w:sz w:val="18"/>
    </w:rPr>
  </w:style>
  <w:style w:type="paragraph" w:styleId="Footer">
    <w:name w:val="footer"/>
    <w:basedOn w:val="Normal"/>
    <w:link w:val="FooterChar"/>
    <w:uiPriority w:val="99"/>
    <w:unhideWhenUsed/>
    <w:rsid w:val="00243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F6A"/>
    <w:rPr>
      <w:rFonts w:ascii="Calibri" w:eastAsia="Calibri" w:hAnsi="Calibri" w:cs="Calibri"/>
      <w:color w:val="000000"/>
      <w:sz w:val="18"/>
    </w:rPr>
  </w:style>
  <w:style w:type="paragraph" w:styleId="BalloonText">
    <w:name w:val="Balloon Text"/>
    <w:basedOn w:val="Normal"/>
    <w:link w:val="BalloonTextChar"/>
    <w:uiPriority w:val="99"/>
    <w:semiHidden/>
    <w:unhideWhenUsed/>
    <w:rsid w:val="00BB2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9A7"/>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1.jp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0.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Bridgend CBC</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Gibbins</dc:creator>
  <cp:lastModifiedBy>Sarah Rowe</cp:lastModifiedBy>
  <cp:revision>2</cp:revision>
  <dcterms:created xsi:type="dcterms:W3CDTF">2020-04-01T11:14:00Z</dcterms:created>
  <dcterms:modified xsi:type="dcterms:W3CDTF">2020-04-01T11:14:00Z</dcterms:modified>
</cp:coreProperties>
</file>